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108" w:rsidRDefault="00C31F69">
      <w:r>
        <w:rPr>
          <w:noProof/>
          <w:lang w:eastAsia="ru-RU"/>
        </w:rPr>
        <w:drawing>
          <wp:inline distT="0" distB="0" distL="0" distR="0">
            <wp:extent cx="6667341" cy="9427439"/>
            <wp:effectExtent l="0" t="8572" r="0" b="0"/>
            <wp:docPr id="1" name="Рисунок 1" descr="C:\Users\Роза\AppData\Local\Temp\Tmp_view\Т.Л.Роза\мате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\AppData\Local\Temp\Tmp_view\Т.Л.Роза\матем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67321" cy="942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F69" w:rsidRPr="002E0F57" w:rsidRDefault="00C31F69" w:rsidP="00C31F69">
      <w:pPr>
        <w:tabs>
          <w:tab w:val="left" w:pos="4500"/>
          <w:tab w:val="center" w:pos="74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Toc277870530"/>
      <w:bookmarkStart w:id="1" w:name="_Toc277871980"/>
      <w:r w:rsidRPr="002E0F57">
        <w:rPr>
          <w:rFonts w:ascii="Times New Roman" w:hAnsi="Times New Roman" w:cs="Times New Roman"/>
          <w:b/>
          <w:sz w:val="24"/>
          <w:szCs w:val="24"/>
        </w:rPr>
        <w:lastRenderedPageBreak/>
        <w:br w:type="textWrapping" w:clear="all"/>
      </w:r>
    </w:p>
    <w:p w:rsidR="00C31F69" w:rsidRPr="002E0F57" w:rsidRDefault="00C31F69" w:rsidP="00C31F69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F57">
        <w:rPr>
          <w:rFonts w:ascii="Times New Roman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C31F69" w:rsidRPr="002E0F57" w:rsidRDefault="00C31F69" w:rsidP="00C31F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1F69" w:rsidRPr="002E0F57" w:rsidRDefault="00C31F69" w:rsidP="00C31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0F57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программой по математике 1-4 классы.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0F57">
        <w:rPr>
          <w:rFonts w:ascii="Times New Roman" w:hAnsi="Times New Roman" w:cs="Times New Roman"/>
          <w:sz w:val="24"/>
          <w:szCs w:val="24"/>
        </w:rPr>
        <w:t>учебного плана МБ</w:t>
      </w:r>
      <w:r>
        <w:rPr>
          <w:rFonts w:ascii="Times New Roman" w:hAnsi="Times New Roman" w:cs="Times New Roman"/>
          <w:sz w:val="24"/>
          <w:szCs w:val="24"/>
        </w:rPr>
        <w:t>ОУ «Большетиганская ООШ» на 2020-2021</w:t>
      </w:r>
      <w:r w:rsidRPr="002E0F57">
        <w:rPr>
          <w:rFonts w:ascii="Times New Roman" w:hAnsi="Times New Roman" w:cs="Times New Roman"/>
          <w:sz w:val="24"/>
          <w:szCs w:val="24"/>
        </w:rPr>
        <w:t xml:space="preserve"> учебный год на изучение мат</w:t>
      </w:r>
      <w:r>
        <w:rPr>
          <w:rFonts w:ascii="Times New Roman" w:hAnsi="Times New Roman" w:cs="Times New Roman"/>
          <w:sz w:val="24"/>
          <w:szCs w:val="24"/>
        </w:rPr>
        <w:t>ематики во 2 классе отводится 4 часа</w:t>
      </w:r>
      <w:r w:rsidRPr="002E0F57">
        <w:rPr>
          <w:rFonts w:ascii="Times New Roman" w:hAnsi="Times New Roman" w:cs="Times New Roman"/>
          <w:sz w:val="24"/>
          <w:szCs w:val="24"/>
        </w:rPr>
        <w:t xml:space="preserve"> в неделю. Для освоения  рабочей программы  учебного  предмета  во 2 классе  используется учебник из УМК «Перспектива» авторов - </w:t>
      </w:r>
      <w:r w:rsidRPr="002E0F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Г.В.Дорофеев, Т.Н.Миракова</w:t>
      </w:r>
    </w:p>
    <w:p w:rsidR="00C31F69" w:rsidRPr="002E0F57" w:rsidRDefault="00C31F69" w:rsidP="00C31F69">
      <w:pPr>
        <w:spacing w:after="0" w:line="240" w:lineRule="auto"/>
        <w:rPr>
          <w:rFonts w:ascii="Times New Roman" w:eastAsia="Calibri" w:hAnsi="Times New Roman" w:cs="Times New Roman"/>
          <w:b/>
          <w:color w:val="333333"/>
          <w:sz w:val="24"/>
          <w:szCs w:val="24"/>
        </w:rPr>
      </w:pPr>
    </w:p>
    <w:tbl>
      <w:tblPr>
        <w:tblW w:w="159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348"/>
        <w:gridCol w:w="850"/>
        <w:gridCol w:w="1134"/>
        <w:gridCol w:w="993"/>
        <w:gridCol w:w="141"/>
        <w:gridCol w:w="170"/>
        <w:gridCol w:w="15"/>
        <w:gridCol w:w="1375"/>
      </w:tblGrid>
      <w:tr w:rsidR="00C31F69" w:rsidRPr="002E0F57" w:rsidTr="0003497D">
        <w:trPr>
          <w:trHeight w:val="617"/>
        </w:trPr>
        <w:tc>
          <w:tcPr>
            <w:tcW w:w="923" w:type="dxa"/>
            <w:vMerge w:val="restart"/>
          </w:tcPr>
          <w:bookmarkEnd w:id="0"/>
          <w:bookmarkEnd w:id="1"/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№п\п</w:t>
            </w:r>
          </w:p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vMerge w:val="restart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тем уроков</w:t>
            </w:r>
          </w:p>
        </w:tc>
        <w:tc>
          <w:tcPr>
            <w:tcW w:w="850" w:type="dxa"/>
            <w:vMerge w:val="restart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 часов</w:t>
            </w:r>
          </w:p>
        </w:tc>
        <w:tc>
          <w:tcPr>
            <w:tcW w:w="3828" w:type="dxa"/>
            <w:gridSpan w:val="6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  <w:vMerge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vMerge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701" w:type="dxa"/>
            <w:gridSpan w:val="4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lang w:eastAsia="ru-RU"/>
              </w:rPr>
              <w:t>Числа от 1 до 20. Сложение и вычитание (повторение) (16ч)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 пределах 20.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приемов сложения в пределах 20.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приемов вычитания в пределах 20.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«Сложение и вычитание в пределах 20».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Луч, его направления.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«Луч».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147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луч.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147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«Числовой луч».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147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 и его обозначение. Исследовательская работа «Лучи вокруг меня».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48" w:type="dxa"/>
          </w:tcPr>
          <w:p w:rsidR="00C31F69" w:rsidRPr="009F3EB3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Закрепление знаний по теме «Обозначение луча».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48" w:type="dxa"/>
          </w:tcPr>
          <w:p w:rsidR="00C31F69" w:rsidRPr="009F3EB3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Входной мониторинг предметных результатов (контрольная работа №1).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29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48" w:type="dxa"/>
          </w:tcPr>
          <w:p w:rsidR="00C31F69" w:rsidRPr="009F3EB3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ошибками.Угол.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угла.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одинаковых слагаемых.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</w:tcPr>
          <w:p w:rsidR="00C31F69" w:rsidRPr="002E0F57" w:rsidRDefault="00C31F69" w:rsidP="0003497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Умножение и деление (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24</w:t>
            </w:r>
            <w:r w:rsidRPr="002E0F57">
              <w:rPr>
                <w:rFonts w:ascii="Times New Roman" w:eastAsia="Times New Roman" w:hAnsi="Times New Roman" w:cs="Times New Roman"/>
                <w:b/>
                <w:lang w:eastAsia="ru-RU"/>
              </w:rPr>
              <w:t>ч)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28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7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«Умножение».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7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2.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11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«Умножение числа 2».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EC3B7B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Ломаная линия. Обозначение ломаной.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EC3B7B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Многоугольник. Прикладной проект «Город будущего» 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EC3B7B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3.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EC3B7B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«Умножение числа 3».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EC3B7B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Куб. 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EC3B7B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4.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EC3B7B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 теме «Умножение числа 4».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EC3B7B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№2 по теме «Табличное умножение на 2,3,4».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EC3B7B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Множители. Произведение.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EC3B7B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5.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4334D9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«Умножение числа 5».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4334D9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6.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880B94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«Умножение числа 6».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880B94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по теме «Умножение на 6». </w:t>
            </w:r>
            <w:r w:rsidRPr="002E0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880B94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Умножение чисел 0 и 1.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880B94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«Умножение чисел 0 и 1».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97"/>
        </w:trPr>
        <w:tc>
          <w:tcPr>
            <w:tcW w:w="923" w:type="dxa"/>
          </w:tcPr>
          <w:p w:rsidR="00C31F69" w:rsidRPr="00880B94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Умножение чисел 7,8,9.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97"/>
        </w:trPr>
        <w:tc>
          <w:tcPr>
            <w:tcW w:w="923" w:type="dxa"/>
          </w:tcPr>
          <w:p w:rsidR="00C31F69" w:rsidRPr="00880B94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«Умножение чисел 7,8,9».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97"/>
        </w:trPr>
        <w:tc>
          <w:tcPr>
            <w:tcW w:w="923" w:type="dxa"/>
          </w:tcPr>
          <w:p w:rsidR="00C31F69" w:rsidRPr="00880B94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№3 по теме «Табличное умножение на 5,6,7,8,9».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880B94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Таблица умножения в пределах 20.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141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</w:tcPr>
          <w:p w:rsidR="00C31F69" w:rsidRPr="002E0F57" w:rsidRDefault="00C31F69" w:rsidP="0003497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Деление (2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2</w:t>
            </w:r>
            <w:r w:rsidRPr="002E0F57">
              <w:rPr>
                <w:rFonts w:ascii="Times New Roman" w:eastAsia="Times New Roman" w:hAnsi="Times New Roman" w:cs="Times New Roman"/>
                <w:b/>
                <w:lang w:eastAsia="ru-RU"/>
              </w:rPr>
              <w:t>ч)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880B94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35"/>
        </w:trPr>
        <w:tc>
          <w:tcPr>
            <w:tcW w:w="923" w:type="dxa"/>
          </w:tcPr>
          <w:p w:rsidR="00C31F69" w:rsidRPr="00880B94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деление.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83"/>
        </w:trPr>
        <w:tc>
          <w:tcPr>
            <w:tcW w:w="923" w:type="dxa"/>
          </w:tcPr>
          <w:p w:rsidR="00C31F69" w:rsidRPr="00D008AE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2.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83"/>
        </w:trPr>
        <w:tc>
          <w:tcPr>
            <w:tcW w:w="923" w:type="dxa"/>
          </w:tcPr>
          <w:p w:rsidR="00C31F69" w:rsidRPr="00D008AE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по теме «Деление на 2».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D008AE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Пирамида.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D008AE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3.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118"/>
        </w:trPr>
        <w:tc>
          <w:tcPr>
            <w:tcW w:w="923" w:type="dxa"/>
          </w:tcPr>
          <w:p w:rsidR="00C31F69" w:rsidRPr="00D008AE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«Деление на 3».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D008AE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Делимое. Делитель. Частное. </w:t>
            </w:r>
            <w:r w:rsidRPr="002E0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D008AE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«Делимое. Делитель. Частное». Работа над ошибками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134" w:type="dxa"/>
            <w:gridSpan w:val="2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D008AE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Деление на 4.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21"/>
        </w:trPr>
        <w:tc>
          <w:tcPr>
            <w:tcW w:w="923" w:type="dxa"/>
          </w:tcPr>
          <w:p w:rsidR="00C31F69" w:rsidRPr="00D008AE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«Деление на 4».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21"/>
        </w:trPr>
        <w:tc>
          <w:tcPr>
            <w:tcW w:w="923" w:type="dxa"/>
          </w:tcPr>
          <w:p w:rsidR="00C31F69" w:rsidRPr="00D008AE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52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 по теме «Деление на 2,3,4».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31F69" w:rsidRPr="002E0F57" w:rsidTr="0003497D">
        <w:trPr>
          <w:trHeight w:val="71"/>
        </w:trPr>
        <w:tc>
          <w:tcPr>
            <w:tcW w:w="923" w:type="dxa"/>
          </w:tcPr>
          <w:p w:rsidR="00C31F69" w:rsidRPr="00D008AE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Деление на 5.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1"/>
        </w:trPr>
        <w:tc>
          <w:tcPr>
            <w:tcW w:w="923" w:type="dxa"/>
          </w:tcPr>
          <w:p w:rsidR="00C31F69" w:rsidRPr="00D008AE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«Деление на 5».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1"/>
        </w:trPr>
        <w:tc>
          <w:tcPr>
            <w:tcW w:w="923" w:type="dxa"/>
          </w:tcPr>
          <w:p w:rsidR="00C31F69" w:rsidRPr="00D008AE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выполнения действий.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06"/>
        </w:trPr>
        <w:tc>
          <w:tcPr>
            <w:tcW w:w="923" w:type="dxa"/>
          </w:tcPr>
          <w:p w:rsidR="00C31F69" w:rsidRPr="00D008AE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56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«Порядок выполнения действий».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D008AE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6.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D008AE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«Деление на 6».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318"/>
        </w:trPr>
        <w:tc>
          <w:tcPr>
            <w:tcW w:w="923" w:type="dxa"/>
          </w:tcPr>
          <w:p w:rsidR="00C31F69" w:rsidRPr="00D008AE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7,8,9 и 10.Математический диктант.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D008AE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60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№4 по теме «Табличное деление».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D27F40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ошибками.Урок повторения и самоконтроля по теме «Табличное деление».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D27F40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«Деление на 7,8,9 и 10».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Числа от 1 до 100.Нумерация (</w:t>
            </w:r>
            <w:r w:rsidRPr="00363A42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  <w:r w:rsidRPr="002E0F57">
              <w:rPr>
                <w:rFonts w:ascii="Times New Roman" w:eastAsia="Times New Roman" w:hAnsi="Times New Roman" w:cs="Times New Roman"/>
                <w:b/>
                <w:lang w:eastAsia="ru-RU"/>
              </w:rPr>
              <w:t>ч)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D27F40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Счёт десятками.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D27F40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Круглые числа.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D27F40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чисел, которые больше 20.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D27F40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«Образование чисел, которые больше 20».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D27F40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«Образование чисел, которые больше 20».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173"/>
        </w:trPr>
        <w:tc>
          <w:tcPr>
            <w:tcW w:w="923" w:type="dxa"/>
          </w:tcPr>
          <w:p w:rsidR="00C31F69" w:rsidRPr="00D27F40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Старинные меры длины.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713F66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69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713F66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Метр. Соотношение между единицами длины. Математический диктант.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157"/>
        </w:trPr>
        <w:tc>
          <w:tcPr>
            <w:tcW w:w="923" w:type="dxa"/>
          </w:tcPr>
          <w:p w:rsidR="00C31F69" w:rsidRPr="00713F66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71</w:t>
            </w:r>
          </w:p>
        </w:tc>
        <w:tc>
          <w:tcPr>
            <w:tcW w:w="10348" w:type="dxa"/>
          </w:tcPr>
          <w:p w:rsidR="00C31F69" w:rsidRPr="006857E8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Метр».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713F66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круглых чисел.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713F66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73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«Умножение круглых чисел».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713F66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74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чисел.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713F66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75</w:t>
            </w:r>
          </w:p>
        </w:tc>
        <w:tc>
          <w:tcPr>
            <w:tcW w:w="10348" w:type="dxa"/>
          </w:tcPr>
          <w:p w:rsidR="00C31F69" w:rsidRPr="00713F66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«Деление круглых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чисел».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713F66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76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Повторение по теме «Деление круглых чисел».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713F66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№5 по теме ««Умножение и деление круглых чисел».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</w:tcPr>
          <w:p w:rsidR="00C31F69" w:rsidRPr="002E0F57" w:rsidRDefault="00C31F69" w:rsidP="0003497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Сложение и вычитание (23</w:t>
            </w:r>
            <w:r w:rsidRPr="002E0F57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0B0EF2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78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Сложение и вычитание без перехода через десяток. Вычисления вида 35+2, 2+35.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143"/>
        </w:trPr>
        <w:tc>
          <w:tcPr>
            <w:tcW w:w="923" w:type="dxa"/>
          </w:tcPr>
          <w:p w:rsidR="00C31F69" w:rsidRPr="000B0EF2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79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вида 60+24,</w:t>
            </w:r>
          </w:p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77"/>
        </w:trPr>
        <w:tc>
          <w:tcPr>
            <w:tcW w:w="923" w:type="dxa"/>
          </w:tcPr>
          <w:p w:rsidR="00C31F69" w:rsidRPr="000B0EF2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чисел без перехода через десяток. Исследовательская работа «Алгоритм сложения столбиком».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77"/>
        </w:trPr>
        <w:tc>
          <w:tcPr>
            <w:tcW w:w="923" w:type="dxa"/>
          </w:tcPr>
          <w:p w:rsidR="00C31F69" w:rsidRPr="000B0EF2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81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без перехода через десяток. Исследовательская работа «Алгоритм вычитания столбиком». 56-20, 56-2, 23+15, 69-24.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77"/>
        </w:trPr>
        <w:tc>
          <w:tcPr>
            <w:tcW w:w="923" w:type="dxa"/>
          </w:tcPr>
          <w:p w:rsidR="00C31F69" w:rsidRPr="000B0EF2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82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«Вычитание чисел без перехода через десяток».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77"/>
        </w:trPr>
        <w:tc>
          <w:tcPr>
            <w:tcW w:w="923" w:type="dxa"/>
          </w:tcPr>
          <w:p w:rsidR="00C31F69" w:rsidRPr="000B0EF2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83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без перехода через десяток. 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77"/>
        </w:trPr>
        <w:tc>
          <w:tcPr>
            <w:tcW w:w="923" w:type="dxa"/>
          </w:tcPr>
          <w:p w:rsidR="00C31F69" w:rsidRPr="000B0EF2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84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«Сложение и вычитание без перехода через десяток». Самостоятельная работа.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0B0EF2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85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Закрепление знаний по теме «Сложение и вычитание без перехода через десяток».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113"/>
        </w:trPr>
        <w:tc>
          <w:tcPr>
            <w:tcW w:w="923" w:type="dxa"/>
          </w:tcPr>
          <w:p w:rsidR="00C31F69" w:rsidRPr="000B0EF2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с переходом через десяток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113"/>
        </w:trPr>
        <w:tc>
          <w:tcPr>
            <w:tcW w:w="923" w:type="dxa"/>
          </w:tcPr>
          <w:p w:rsidR="00C31F69" w:rsidRPr="000B0EF2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87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«Сложение и вычитание с переходом через десяток».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113"/>
        </w:trPr>
        <w:tc>
          <w:tcPr>
            <w:tcW w:w="923" w:type="dxa"/>
          </w:tcPr>
          <w:p w:rsidR="00C31F69" w:rsidRPr="000B0EF2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88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«Сложение чисел без перехода через десяток». Самостоятельная работа.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113"/>
        </w:trPr>
        <w:tc>
          <w:tcPr>
            <w:tcW w:w="923" w:type="dxa"/>
          </w:tcPr>
          <w:p w:rsidR="00C31F69" w:rsidRPr="000B0EF2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89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Скобки.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113"/>
        </w:trPr>
        <w:tc>
          <w:tcPr>
            <w:tcW w:w="923" w:type="dxa"/>
          </w:tcPr>
          <w:p w:rsidR="00C31F69" w:rsidRPr="000B0EF2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</w:t>
            </w:r>
          </w:p>
        </w:tc>
        <w:tc>
          <w:tcPr>
            <w:tcW w:w="10348" w:type="dxa"/>
          </w:tcPr>
          <w:p w:rsidR="00C31F69" w:rsidRPr="000B0EF2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«Скобки».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48"/>
        </w:trPr>
        <w:tc>
          <w:tcPr>
            <w:tcW w:w="923" w:type="dxa"/>
          </w:tcPr>
          <w:p w:rsidR="00C31F69" w:rsidRPr="000B0EF2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91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и письменные приёмы вычислений вида 35-15, 30-4. 56-20, 56-2, 23+15, 69-24.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48"/>
        </w:trPr>
        <w:tc>
          <w:tcPr>
            <w:tcW w:w="923" w:type="dxa"/>
          </w:tcPr>
          <w:p w:rsidR="00C31F69" w:rsidRPr="000B0EF2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92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48"/>
        </w:trPr>
        <w:tc>
          <w:tcPr>
            <w:tcW w:w="923" w:type="dxa"/>
          </w:tcPr>
          <w:p w:rsidR="00C31F69" w:rsidRPr="000B0EF2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93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«Числовые выражения».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48"/>
        </w:trPr>
        <w:tc>
          <w:tcPr>
            <w:tcW w:w="923" w:type="dxa"/>
          </w:tcPr>
          <w:p w:rsidR="00C31F69" w:rsidRPr="000B0EF2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94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и письменные приёмы вычислений вида 60-17, 38+14.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48"/>
        </w:trPr>
        <w:tc>
          <w:tcPr>
            <w:tcW w:w="923" w:type="dxa"/>
          </w:tcPr>
          <w:p w:rsidR="00C31F69" w:rsidRPr="000B0EF2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«Устные и письменные приемы вычислений».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83"/>
        </w:trPr>
        <w:tc>
          <w:tcPr>
            <w:tcW w:w="923" w:type="dxa"/>
          </w:tcPr>
          <w:p w:rsidR="00C31F69" w:rsidRPr="000B0EF2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«Устные и письменные приемы вычислений».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83"/>
        </w:trPr>
        <w:tc>
          <w:tcPr>
            <w:tcW w:w="923" w:type="dxa"/>
          </w:tcPr>
          <w:p w:rsidR="00C31F69" w:rsidRPr="000B0EF2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97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Длина ломаной.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83"/>
        </w:trPr>
        <w:tc>
          <w:tcPr>
            <w:tcW w:w="923" w:type="dxa"/>
          </w:tcPr>
          <w:p w:rsidR="00C31F69" w:rsidRPr="005C6B69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Устные и письменные приёмы вычислений вида 32-5,  51-27. Математический диктант. 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17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«Сложение и вычитание с переходом через десяток».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09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№</w:t>
            </w:r>
            <w:r w:rsidRPr="00363A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2E0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««Сложение и вычитание двузначных чисел».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09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</w:tcPr>
          <w:p w:rsidR="00C31F69" w:rsidRPr="002E0F57" w:rsidRDefault="00C31F69" w:rsidP="0003497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Умножение и деление(27</w:t>
            </w:r>
            <w:r w:rsidRPr="002E0F57">
              <w:rPr>
                <w:rFonts w:ascii="Times New Roman" w:eastAsia="Times New Roman" w:hAnsi="Times New Roman" w:cs="Times New Roman"/>
                <w:b/>
                <w:lang w:eastAsia="ru-RU"/>
              </w:rPr>
              <w:t>ч)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09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Взаимно обратные задачи.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09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0348" w:type="dxa"/>
          </w:tcPr>
          <w:p w:rsidR="00C31F69" w:rsidRPr="006857E8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A5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«Взаимно обратные задачи». Повторение по теме «Луч».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02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угол. Повторение по теме «Умножение».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02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Прямоугольник. Квадрат. Социальный проект «Домик для птиц». Повторение по теме «Деление».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02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знаний по теме «Прямоугольник. Квадрат». Повторение по теме «Умножение на 2,3,4». 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193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многоугольника. Повторение по теме «Умножение на 5,6,7».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193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«Периметр многоугольника». Прикладной проект «Ферма моей мечты».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193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«Периметр прямоугольника». Самостоятельная работа. Повторение по теме «Деление на 2,3,4,5».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193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Периметр квадрата. Повторение по теме «Деление на 6,7,8,9».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348" w:type="dxa"/>
          </w:tcPr>
          <w:p w:rsidR="00C31F69" w:rsidRPr="006857E8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A5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«Квадрата». Повторение по теме «Сложение в пределах 100 без перехода через десяток».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0348" w:type="dxa"/>
          </w:tcPr>
          <w:p w:rsidR="00C31F69" w:rsidRPr="006857E8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A5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«Периметр многоугольников».Повторение по теме «Вычитание в пределах 100 без перехода через десяток».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0348" w:type="dxa"/>
          </w:tcPr>
          <w:p w:rsidR="00C31F69" w:rsidRPr="006857E8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A5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Переместительное свойство умножения.Повторение по теме «Сложение в пределах 100 с переходом через десяток».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gridSpan w:val="4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по теме «Переместительное свойство умножения».Повторение по теме «Вычитание в пределах 100 с переходом через десяток».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gridSpan w:val="4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68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чисел на 0 и на 1. Повторение по теме «Числовые выражения».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gridSpan w:val="4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68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«Умножение чисел на 0 и на 1». Повторение по теме «Скобки».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gridSpan w:val="4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68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«Час. Минута». Математический диктант.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gridSpan w:val="4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7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увеличение и уменьшение числа в несколько раз.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gridSpan w:val="4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68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увеличение и уменьшение числа в несколько раз. </w:t>
            </w:r>
          </w:p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«Сложение вида 36+4,36+24».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gridSpan w:val="4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6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увеличение и уменьшение в несколько раз.Повторение по теме «Сложение вида 47+36».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6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кратное сравнение.Повторение по теме «Вычитание вида 60-4, 60-24».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6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«Задачи на увеличение и уменьшение в несколько раз». Повторение по теме «Вычитание вида «74-6».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6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«Задачи на увеличение и уменьшение в несколько раз». Повторение по теме «Вычитание вида «74-36».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6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«Задачи на увеличение и уменьшение в несколько раз». Самостоятельная работа.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60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Обобщение знаний по теме «Задачи на кратное сравнение». Повторение по теме «Метр».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126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самоконтроля по теме «Задачи на кратное сравнение». Повторение по теме «Табличное умножение».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59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0348" w:type="dxa"/>
          </w:tcPr>
          <w:p w:rsidR="00C31F69" w:rsidRPr="00EC3B7B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повторения и самоконтроля по теме «Решение составных задач». Повторение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«Табличное деление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gridSpan w:val="4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59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59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9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59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Итоговое повторение. Сложение и вычитание двузначных чисел.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59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Табличное умножение.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109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Табличное деление. Математический диктант.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43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без перехода через десяток в пределах 100.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43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с переходом через десяток в пределах 100.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43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многоугольника.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43"/>
        </w:trPr>
        <w:tc>
          <w:tcPr>
            <w:tcW w:w="923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многоугольника.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tcBorders>
              <w:right w:val="single" w:sz="4" w:space="0" w:color="auto"/>
            </w:tcBorders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tcBorders>
              <w:right w:val="single" w:sz="4" w:space="0" w:color="auto"/>
            </w:tcBorders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43"/>
        </w:trPr>
        <w:tc>
          <w:tcPr>
            <w:tcW w:w="923" w:type="dxa"/>
          </w:tcPr>
          <w:p w:rsidR="00C31F69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tcBorders>
              <w:right w:val="single" w:sz="4" w:space="0" w:color="auto"/>
            </w:tcBorders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tcBorders>
              <w:right w:val="single" w:sz="4" w:space="0" w:color="auto"/>
            </w:tcBorders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F69" w:rsidRPr="002E0F57" w:rsidTr="0003497D">
        <w:trPr>
          <w:trHeight w:val="243"/>
        </w:trPr>
        <w:tc>
          <w:tcPr>
            <w:tcW w:w="923" w:type="dxa"/>
          </w:tcPr>
          <w:p w:rsidR="00C31F69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0348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Итоговой урок</w:t>
            </w:r>
          </w:p>
        </w:tc>
        <w:tc>
          <w:tcPr>
            <w:tcW w:w="850" w:type="dxa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tcBorders>
              <w:right w:val="single" w:sz="4" w:space="0" w:color="auto"/>
            </w:tcBorders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2"/>
            <w:tcBorders>
              <w:right w:val="single" w:sz="4" w:space="0" w:color="auto"/>
            </w:tcBorders>
            <w:vAlign w:val="center"/>
          </w:tcPr>
          <w:p w:rsidR="00C31F69" w:rsidRPr="002E0F57" w:rsidRDefault="00C31F69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1F69" w:rsidRPr="002E0F57" w:rsidRDefault="00C31F69" w:rsidP="00C31F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F69" w:rsidRPr="002E0F57" w:rsidRDefault="00C31F69" w:rsidP="00C31F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F69" w:rsidRDefault="00C31F69" w:rsidP="00C31F69"/>
    <w:p w:rsidR="00C31F69" w:rsidRDefault="00C31F69">
      <w:bookmarkStart w:id="2" w:name="_GoBack"/>
      <w:bookmarkEnd w:id="2"/>
    </w:p>
    <w:sectPr w:rsidR="00C31F69" w:rsidSect="00C31F69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F69"/>
    <w:rsid w:val="004454AC"/>
    <w:rsid w:val="00BF7877"/>
    <w:rsid w:val="00C3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F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F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1389</Words>
  <Characters>7918</Characters>
  <Application>Microsoft Office Word</Application>
  <DocSecurity>0</DocSecurity>
  <Lines>65</Lines>
  <Paragraphs>18</Paragraphs>
  <ScaleCrop>false</ScaleCrop>
  <Company/>
  <LinksUpToDate>false</LinksUpToDate>
  <CharactersWithSpaces>9289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</cp:revision>
  <dcterms:created xsi:type="dcterms:W3CDTF">2020-10-20T18:06:00Z</dcterms:created>
  <dcterms:modified xsi:type="dcterms:W3CDTF">2020-10-20T18:10:00Z</dcterms:modified>
</cp:coreProperties>
</file>